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cs="宋体"/>
          <w:color w:val="auto"/>
          <w:kern w:val="0"/>
          <w:szCs w:val="32"/>
        </w:rPr>
      </w:pPr>
      <w:bookmarkStart w:id="0" w:name="OLE_LINK5"/>
      <w:r>
        <w:rPr>
          <w:rFonts w:hint="eastAsia" w:ascii="仿宋" w:hAnsi="仿宋" w:cs="宋体"/>
          <w:color w:val="auto"/>
          <w:kern w:val="0"/>
          <w:szCs w:val="32"/>
          <w:lang w:eastAsia="zh-CN"/>
        </w:rPr>
        <w:t>附件四：论文摘要相关要求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</w:pPr>
      <w:r>
        <w:rPr>
          <w:rFonts w:hint="eastAsia" w:ascii="仿宋" w:hAnsi="仿宋" w:cs="宋体"/>
          <w:color w:val="auto"/>
          <w:kern w:val="0"/>
          <w:szCs w:val="32"/>
          <w:lang w:val="en-US" w:eastAsia="zh-CN"/>
        </w:rPr>
        <w:t xml:space="preserve">    论文摘要原则上不超过1000字，须写出主要研究目的、研究方法，特别是写出三四点具体的结论和建议；关键词3-5个；另请附页注明第一作者单位、简介、联系电话、电子邮箱，如为基金等课题项</w:t>
      </w:r>
      <w:bookmarkStart w:id="1" w:name="_GoBack"/>
      <w:bookmarkEnd w:id="1"/>
      <w:r>
        <w:rPr>
          <w:rFonts w:hint="eastAsia" w:ascii="仿宋" w:hAnsi="仿宋" w:cs="宋体"/>
          <w:color w:val="auto"/>
          <w:kern w:val="0"/>
          <w:szCs w:val="32"/>
          <w:lang w:val="en-US" w:eastAsia="zh-CN"/>
        </w:rPr>
        <w:t>目则需注明名称及其编号。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F1E4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hasee</dc:creator>
  <cp:lastModifiedBy>hasee</cp:lastModifiedBy>
  <dcterms:modified xsi:type="dcterms:W3CDTF">2016-08-22T01:15:51Z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